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5px; height:94px; margin-left:-1px; margin-top:-1px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>
        <w:pStyle w:val="mStyle"/>
      </w:pPr>
      <w:r>
        <w:rPr>
          <w:rStyle w:val="b24Style"/>
        </w:rPr>
        <w:t xml:space="preserve">หนังสือยินยอม</w:t>
      </w:r>
    </w:p>
    <w:p>
      <w:pPr>
        <w:pStyle w:val="ttStyle"/>
      </w:pPr>
      <w:r>
        <w:rPr>
          <w:rStyle w:val="n16Style"/>
        </w:rPr>
        <w:t xml:space="preserve">	ข้าพเจ้า นางสาวสุดาพร อาจหาญ ได้รับทุนอุดหนุนการวิจัยจาก ทุนทดสอบการกรอกข้อเสนอทุนนอกครั้งที่ ๑ ตั้งอยู่ ....................&lt;ที่อยู่&gt;........................ เพื่อดำเนินการโครงการ "ทดสอบการกรอกทุนนอกโดยอร" งบประมาณ ๕,๑๐๖,๐๐๐.๐๐ บาท (ห้าล้านหนึ่งแสนหกพันบาทถ้วน) มีระยะเวลาดำเนินโครงการ ๑๐ เดือน  วัน นับตั้งแต่วันที่ ๐  ๕๔๓ ถึงวันที่ ๐  ๕๔๓ โดยมีอธิการบดีหรือผู้ที่ได้รับมอบอำนาจเป็นผู้ลงนามในสัญญารับทุนในนามมหาวิทยาลัยพะเยา นั้น</w:t>
      </w:r>
    </w:p>
    <w:p>
      <w:pPr>
        <w:pStyle w:val="ttStyle"/>
      </w:pPr>
      <w:r>
        <w:rPr>
          <w:rStyle w:val="n16Style"/>
        </w:rPr>
        <w:t xml:space="preserve">	๑. ข้าพเจ้าขอรับรองว่าจะใช้เงินทุนที่ได้รับตามสัญญารับทุนอุดหนุนการวิจัย และ/หรือบริการ </w:t>
      </w:r>
    </w:p>
    <w:p>
      <w:pPr>
        <w:pStyle w:val="ttStyle"/>
      </w:pPr>
      <w:r>
        <w:rPr>
          <w:rStyle w:val="n16Style"/>
        </w:rPr>
        <w:t xml:space="preserve">วิชาการ เพื่อดำเนินการให้เป็นไปตามวัตถุประสงค์ของโครงการวิจัย และ/หรือบริการวิชาการตามสัญญา</w:t>
      </w:r>
    </w:p>
    <w:p>
      <w:pPr>
        <w:pStyle w:val="ttStyle"/>
      </w:pPr>
      <w:r>
        <w:rPr>
          <w:rStyle w:val="n16Style"/>
        </w:rPr>
        <w:t xml:space="preserve">และตามระเบียบการเงิน บัญชี และพัสดุของผู้ให้ทุน โดยผู้ให้ทุนสามารถตรวจสอบหลักฐานการรับและ </w:t>
      </w:r>
    </w:p>
    <w:p>
      <w:pPr>
        <w:pStyle w:val="ttStyle"/>
      </w:pPr>
      <w:r>
        <w:rPr>
          <w:rStyle w:val="n16Style"/>
        </w:rPr>
        <w:t xml:space="preserve">การจ่ายเงินได้ และรับรองว่าจะปฏิบัติตามสัญญารับทุนทุกข้อ หากมิได้ปฏิบัติตามสัญญารับทุนข้อใด </w:t>
      </w:r>
    </w:p>
    <w:p>
      <w:pPr>
        <w:pStyle w:val="ttStyle"/>
      </w:pPr>
      <w:r>
        <w:rPr>
          <w:rStyle w:val="n16Style"/>
        </w:rPr>
        <w:t xml:space="preserve">ข้อหนึ่ง ข้าพเจ้ายินดีจะรับผิดชอบแต่ผู้เดียว</w:t>
      </w:r>
    </w:p>
    <w:p>
      <w:pPr>
        <w:pStyle w:val="ttStyle"/>
      </w:pPr>
      <w:r>
        <w:rPr>
          <w:rStyle w:val="n16Style"/>
        </w:rPr>
        <w:t xml:space="preserve">	๒. ในกรณีที่ข้าพเจ้าจะต้องชำระค่าบำรุงมหาวิทยาลัย ข้าพเจ้าจะปฏิบัติตามข้อบังคับ</w:t>
      </w:r>
    </w:p>
    <w:p>
      <w:pPr>
        <w:pStyle w:val="ttStyle"/>
      </w:pPr>
      <w:r>
        <w:rPr>
          <w:rStyle w:val="n16Style"/>
        </w:rPr>
        <w:t xml:space="preserve">มหาวิทยาลัยพะเยาและประกาศ คำสั่งอื่นใดของมหาวิทยาลัยพะเยาทุกประการ</w:t>
      </w:r>
    </w:p>
    <w:p>
      <w:pPr>
        <w:pStyle w:val="ttStyle"/>
      </w:pPr>
      <w:r>
        <w:rPr>
          <w:rStyle w:val="n16Style"/>
        </w:rPr>
        <w:t xml:space="preserve">	๓. หากมีค่าภาษีอากร ค่าใช้จ่ายอื่นใดที่เกิดจากการได้รับทุนอุดหนุนการวิจัย และ/หรือบริการ </w:t>
      </w:r>
    </w:p>
    <w:p>
      <w:pPr>
        <w:pStyle w:val="ttStyle"/>
      </w:pPr>
      <w:r>
        <w:rPr>
          <w:rStyle w:val="n16Style"/>
        </w:rPr>
        <w:t xml:space="preserve">วิชาการ ข้าพเจ้ายินดีรับผิดชอบค่าใช้จ่ายที่เกิดขึ้นดังกล่าว</w:t>
      </w:r>
    </w:p>
    <w:p>
      <w:pPr>
        <w:pStyle w:val="ttStyle"/>
      </w:pPr>
      <w:r>
        <w:rPr>
          <w:rStyle w:val="n16Style"/>
        </w:rPr>
        <w:t xml:space="preserve">
</w:t>
      </w:r>
    </w:p>
    <w:p>
      <w:pPr>
        <w:pStyle w:val="ttStyle"/>
      </w:pPr>
      <w:r>
        <w:rPr>
          <w:rStyle w:val="n16Style"/>
        </w:rPr>
        <w:t xml:space="preserve">	เพื่อเป็นหลักฐานในการนี้ ข้าพเจ้าจึงลงลายมือชื่อไว้เป็นสำคัญต่อหน้าพยาน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sStyle"/>
      </w:pPr>
      <w:r>
        <w:rPr>
          <w:rStyle w:val="n16Style"/>
        </w:rPr>
        <w:t xml:space="preserve">(ลงชื่อ).............................................หัวหน้าโครงการ</w:t>
      </w:r>
    </w:p>
    <w:p>
      <w:pPr>
        <w:pStyle w:val="sStyle"/>
      </w:pPr>
      <w:r>
        <w:rPr>
          <w:rStyle w:val="n16Style"/>
        </w:rPr>
        <w:t xml:space="preserve">(นางสาวสุดาพร อาจหาญ)	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sStyle"/>
      </w:pPr>
      <w:r>
        <w:rPr>
          <w:rStyle w:val="n16Style"/>
        </w:rPr>
        <w:t xml:space="preserve">(ลงชื่อ)............................................................พยาน</w:t>
      </w:r>
    </w:p>
    <w:p>
      <w:pPr>
        <w:pStyle w:val="sStyle"/>
      </w:pPr>
      <w:r>
        <w:rPr>
          <w:rStyle w:val="n16Style"/>
        </w:rPr>
        <w:t xml:space="preserve">(……………………………………………)	</w:t>
      </w:r>
    </w:p>
    <w:p>
      <w:pPr>
        <w:pStyle w:val="sStyle"/>
      </w:pPr>
      <w:r>
        <w:rPr>
          <w:rStyle w:val="n16Style"/>
        </w:rPr>
        <w:t xml:space="preserve">คณบดีกองบริหารงานวิจัย	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tStyle"/>
      </w:pPr>
      <w:r>
        <w:rPr>
          <w:rStyle w:val="n16Style"/>
        </w:rPr>
        <w:t xml:space="preserve">
</w:t>
      </w:r>
    </w:p>
    <w:p>
      <w:pPr>
        <w:pStyle w:val="sStyle"/>
      </w:pPr>
      <w:r>
        <w:rPr>
          <w:rStyle w:val="n16Style"/>
        </w:rPr>
        <w:t xml:space="preserve">(ลงชื่อ)................&lt;หัวหน้าสาขาวิชา&gt;..............พยาน</w:t>
      </w:r>
    </w:p>
    <w:p>
      <w:pPr>
        <w:pStyle w:val="sStyle"/>
      </w:pPr>
      <w:r>
        <w:rPr>
          <w:rStyle w:val="n16Style"/>
        </w:rPr>
        <w:t xml:space="preserve">(……………………………………………)	</w:t>
      </w:r>
    </w:p>
    <w:p>
      <w:pPr>
        <w:pStyle w:val="sStyle"/>
      </w:pPr>
      <w:r>
        <w:rPr>
          <w:rStyle w:val="n16Style"/>
        </w:rPr>
        <w:t xml:space="preserve">.…………………………………………….	</w:t>
      </w:r>
    </w:p>
    <w:sectPr>
      <w:pgSz w:orient="portrait" w:w="11870" w:h="16787"/>
      <w:pgMar w:top="1080" w:right="1080" w:bottom="72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hAnsi="TH Niramit AS" w:eastAsia="TH Niramit AS" w:cs="TH Niramit AS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29Style"/>
    <w:rPr>
      <w:rFonts w:ascii="TH Niramit AS" w:hAnsi="TH Niramit AS" w:eastAsia="TH Niramit AS" w:cs="TH Niramit AS"/>
      <w:sz w:val="58"/>
      <w:szCs w:val="58"/>
      <w:b/>
    </w:rPr>
  </w:style>
  <w:style w:type="character">
    <w:name w:val="b24Style"/>
    <w:rPr>
      <w:rFonts w:ascii="TH Niramit AS" w:hAnsi="TH Niramit AS" w:eastAsia="TH Niramit AS" w:cs="TH Niramit AS"/>
      <w:sz w:val="48"/>
      <w:szCs w:val="48"/>
      <w:b/>
    </w:rPr>
  </w:style>
  <w:style w:type="character">
    <w:name w:val="b18Style"/>
    <w:rPr>
      <w:rFonts w:ascii="TH Niramit AS" w:hAnsi="TH Niramit AS" w:eastAsia="TH Niramit AS" w:cs="TH Niramit AS"/>
      <w:sz w:val="36"/>
      <w:szCs w:val="36"/>
      <w:b/>
    </w:rPr>
  </w:style>
  <w:style w:type="character">
    <w:name w:val="b16Style"/>
    <w:rPr>
      <w:rFonts w:ascii="TH Niramit AS" w:hAnsi="TH Niramit AS" w:eastAsia="TH Niramit AS" w:cs="TH Niramit AS"/>
      <w:sz w:val="32"/>
      <w:szCs w:val="32"/>
      <w:b/>
    </w:rPr>
  </w:style>
  <w:style w:type="character">
    <w:name w:val="n16Style"/>
    <w:rPr>
      <w:rFonts w:ascii="TH Niramit AS" w:hAnsi="TH Niramit AS" w:eastAsia="TH Niramit AS" w:cs="TH Niramit AS"/>
      <w:sz w:val="32"/>
      <w:szCs w:val="32"/>
    </w:rPr>
  </w:style>
  <w:style w:type="character">
    <w:name w:val="nu16Style"/>
    <w:rPr>
      <w:rFonts w:ascii="TH Niramit AS" w:hAnsi="TH Niramit AS" w:eastAsia="TH Niramit AS" w:cs="TH Niramit AS"/>
      <w:sz w:val="32"/>
      <w:szCs w:val="32"/>
      <w:u w:val="dotted"/>
    </w:rPr>
  </w:style>
  <w:style w:type="character">
    <w:name w:val="n14Style"/>
    <w:rPr>
      <w:rFonts w:ascii="TH Niramit AS" w:hAnsi="TH Niramit AS" w:eastAsia="TH Niramit AS" w:cs="TH Niramit AS"/>
      <w:sz w:val="28"/>
      <w:szCs w:val="28"/>
    </w:rPr>
  </w:style>
  <w:style w:type="character">
    <w:name w:val="b14Style"/>
    <w:rPr>
      <w:rFonts w:ascii="TH Niramit AS" w:hAnsi="TH Niramit AS" w:eastAsia="TH Niramit AS" w:cs="TH Niramit AS"/>
      <w:sz w:val="28"/>
      <w:szCs w:val="28"/>
      <w:b/>
    </w:rPr>
  </w:style>
  <w:style w:type="character">
    <w:name w:val="nu14Style"/>
    <w:rPr>
      <w:rFonts w:ascii="TH Niramit AS" w:hAnsi="TH Niramit AS" w:eastAsia="TH Niramit AS" w:cs="TH Niramit AS"/>
      <w:sz w:val="28"/>
      <w:szCs w:val="28"/>
      <w:u w:val="dotted"/>
    </w:rPr>
  </w:style>
  <w:style w:type="paragraph" w:customStyle="1" w:styleId="mStyle">
    <w:name w:val="mStyle"/>
    <w:basedOn w:val="Normal"/>
    <w:pPr>
      <w:jc w:val="center"/>
      <w:spacing w:after="120" w:line="240" w:lineRule="auto"/>
    </w:pPr>
  </w:style>
  <w:style w:type="paragraph" w:customStyle="1" w:styleId="tStyle">
    <w:name w:val="tStyle"/>
    <w:basedOn w:val="Normal"/>
    <w:pPr>
      <w:jc w:val="both"/>
      <w:spacing w:after="0" w:line="240" w:lineRule="auto"/>
    </w:pPr>
  </w:style>
  <w:style w:type="paragraph" w:customStyle="1" w:styleId="ttStyle">
    <w:name w:val="ttStyle"/>
    <w:basedOn w:val="Normal"/>
    <w:pPr>
      <w:jc w:val="left"/>
      <w:spacing w:after="0" w:line="240" w:lineRule="auto"/>
    </w:pPr>
  </w:style>
  <w:style w:type="paragraph" w:customStyle="1" w:styleId="tiStyle">
    <w:name w:val="tiStyle"/>
    <w:basedOn w:val="Normal"/>
    <w:pPr>
      <w:jc w:val="left"/>
      <w:ind w:left="1440" w:right="0"/>
      <w:spacing w:after="0" w:line="240" w:lineRule="auto"/>
    </w:pPr>
  </w:style>
  <w:style w:type="paragraph" w:customStyle="1" w:styleId="tiuStyle">
    <w:name w:val="tiuStyle"/>
    <w:basedOn w:val="Normal"/>
    <w:pPr>
      <w:jc w:val="left"/>
      <w:ind w:left="720" w:right="0"/>
      <w:spacing w:after="0" w:line="360" w:lineRule="auto"/>
    </w:pPr>
  </w:style>
  <w:style w:type="paragraph" w:customStyle="1" w:styleId="cStyle">
    <w:name w:val="cStyle"/>
    <w:basedOn w:val="Normal"/>
    <w:pPr>
      <w:jc w:val="both"/>
      <w:ind w:left="0" w:right="0" w:hanging="0"/>
      <w:spacing w:before="120" w:after="0" w:line="240" w:lineRule="auto"/>
    </w:pPr>
  </w:style>
  <w:style w:type="paragraph" w:customStyle="1" w:styleId="sStyle">
    <w:name w:val="sStyle"/>
    <w:basedOn w:val="Normal"/>
    <w:pPr>
      <w:jc w:val="center"/>
      <w:ind w:left="4320" w:right="0"/>
      <w:spacing w:after="0" w:line="240" w:lineRule="auto"/>
    </w:pPr>
  </w:style>
  <w:style w:type="paragraph" w:customStyle="1" w:styleId="ssStyle">
    <w:name w:val="ssStyle"/>
    <w:basedOn w:val="Normal"/>
    <w:pPr>
      <w:jc w:val="center"/>
      <w:ind w:left="2880" w:right="0"/>
      <w:spacing w:after="0" w:line="240" w:lineRule="auto"/>
    </w:pPr>
  </w:style>
  <w:style w:type="paragraph" w:customStyle="1" w:styleId="picStyle">
    <w:name w:val="picStyle"/>
    <w:basedOn w:val="Normal"/>
    <w:pPr/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2022-03-08T04:12:14+00:00</dcterms:created>
  <dcterms:modified xsi:type="dcterms:W3CDTF">2022-03-08T04:12:14+00:00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